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666165">
        <w:rPr>
          <w:rFonts w:ascii="Times New Roman" w:hAnsi="Times New Roman" w:cs="Times New Roman"/>
          <w:sz w:val="24"/>
          <w:szCs w:val="24"/>
        </w:rPr>
        <w:t>1</w:t>
      </w:r>
      <w:r w:rsidR="00D21B0D">
        <w:rPr>
          <w:rFonts w:ascii="Times New Roman" w:hAnsi="Times New Roman" w:cs="Times New Roman"/>
          <w:sz w:val="24"/>
          <w:szCs w:val="24"/>
        </w:rPr>
        <w:t>5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D21B0D">
        <w:rPr>
          <w:rFonts w:ascii="Times New Roman" w:hAnsi="Times New Roman" w:cs="Times New Roman"/>
          <w:sz w:val="24"/>
          <w:szCs w:val="24"/>
        </w:rPr>
        <w:t>9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B0D" w:rsidRPr="00D21B0D" w:rsidRDefault="00112426" w:rsidP="00D21B0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21B0D">
        <w:rPr>
          <w:rFonts w:ascii="Times New Roman" w:hAnsi="Times New Roman" w:cs="Times New Roman"/>
          <w:sz w:val="24"/>
        </w:rPr>
        <w:t>Определяне на членове на Общинска избирателна комисия Опан, които съвместно с упълномощени представители на Общинска администрация Опан да приемат бюлетините за изборите за общински съветници и за кметове на 29 октомври 2023 г. и да съпровождат транспортното средство, което ги превозва.</w:t>
      </w:r>
    </w:p>
    <w:p w:rsidR="0093481A" w:rsidRPr="00D21B0D" w:rsidRDefault="00185D19" w:rsidP="00D21B0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21B0D" w:rsidRPr="00D21B0D" w:rsidRDefault="00D21B0D" w:rsidP="00D21B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D21B0D">
        <w:rPr>
          <w:rFonts w:ascii="Times New Roman" w:hAnsi="Times New Roman" w:cs="Times New Roman"/>
          <w:sz w:val="24"/>
        </w:rPr>
        <w:t>Упълномощаване на членове от ОИК Опан,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93481A" w:rsidRPr="00D21B0D" w:rsidRDefault="00185D19" w:rsidP="00D21B0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21B0D" w:rsidRPr="00D21B0D" w:rsidRDefault="00D21B0D" w:rsidP="00D21B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D21B0D">
        <w:rPr>
          <w:rFonts w:ascii="Times New Roman" w:hAnsi="Times New Roman" w:cs="Times New Roman"/>
          <w:sz w:val="24"/>
        </w:rPr>
        <w:t>Упълномощаване на членове от ОИК Опан,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93481A" w:rsidRPr="00D21B0D" w:rsidRDefault="00185D19" w:rsidP="00D21B0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21B0D" w:rsidRPr="00D21B0D" w:rsidRDefault="00D21B0D" w:rsidP="00D21B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D21B0D">
        <w:rPr>
          <w:rFonts w:ascii="Times New Roman" w:hAnsi="Times New Roman" w:cs="Times New Roman"/>
          <w:sz w:val="24"/>
        </w:rPr>
        <w:t>Упълномощаване на членове на Общинска избирателна комисия Опан,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съветници и за кметове на 29 октомври 2023 г.</w:t>
      </w:r>
    </w:p>
    <w:p w:rsidR="00654980" w:rsidRPr="00185D19" w:rsidRDefault="00654980" w:rsidP="00185D19">
      <w:pPr>
        <w:ind w:left="720"/>
        <w:jc w:val="both"/>
        <w:rPr>
          <w:rFonts w:ascii="Times New Roman" w:hAnsi="Times New Roman" w:cs="Times New Roman"/>
          <w:sz w:val="24"/>
          <w:lang w:val="en-US"/>
        </w:rPr>
      </w:pPr>
    </w:p>
    <w:p w:rsidR="00D21B0D" w:rsidRDefault="001504F2" w:rsidP="001504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E47CFC" w:rsidRPr="001504F2" w:rsidRDefault="00E47CFC" w:rsidP="001504F2">
      <w:pPr>
        <w:rPr>
          <w:rFonts w:ascii="Times New Roman" w:hAnsi="Times New Roman" w:cs="Times New Roman"/>
          <w:sz w:val="24"/>
        </w:rPr>
      </w:pPr>
      <w:r w:rsidRPr="001504F2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21B0D">
        <w:rPr>
          <w:rFonts w:ascii="Times New Roman" w:hAnsi="Times New Roman" w:cs="Times New Roman"/>
          <w:sz w:val="24"/>
          <w:szCs w:val="24"/>
        </w:rPr>
        <w:t>09</w:t>
      </w:r>
      <w:r w:rsidR="007F2BC7">
        <w:rPr>
          <w:rFonts w:ascii="Times New Roman" w:hAnsi="Times New Roman" w:cs="Times New Roman"/>
          <w:sz w:val="24"/>
          <w:szCs w:val="24"/>
        </w:rPr>
        <w:t>:</w:t>
      </w:r>
      <w:r w:rsidR="00D21B0D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lastRenderedPageBreak/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7F2BC7" w:rsidRDefault="007F2BC7" w:rsidP="00666165">
      <w:pPr>
        <w:spacing w:after="200"/>
        <w:jc w:val="both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т.1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</w:t>
      </w:r>
      <w:r w:rsidR="00D21B0D" w:rsidRPr="00D21B0D">
        <w:rPr>
          <w:rFonts w:ascii="Times New Roman" w:hAnsi="Times New Roman" w:cs="Times New Roman"/>
          <w:sz w:val="24"/>
          <w:szCs w:val="24"/>
        </w:rPr>
        <w:t>Определяне на членове на Общинска избирателна комисия Опан, които съвместно с упълномощени представители на Общинска администрация Опан да приемат бюлетините за изборите за общински съветници и за кметове на 29 октомври 2023 г. и да съпровождат транспортното средство, което ги превозва.</w:t>
      </w:r>
    </w:p>
    <w:p w:rsidR="007F2BC7" w:rsidRDefault="007F2BC7" w:rsidP="007F2BC7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A41B81" w:rsidRDefault="007F2BC7" w:rsidP="007F2B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D21B0D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666165">
        <w:rPr>
          <w:rFonts w:ascii="Times New Roman" w:hAnsi="Times New Roman" w:cs="Times New Roman"/>
          <w:sz w:val="24"/>
          <w:szCs w:val="24"/>
        </w:rPr>
        <w:t>05</w:t>
      </w:r>
      <w:r w:rsidR="00D21B0D">
        <w:rPr>
          <w:rFonts w:ascii="Times New Roman" w:hAnsi="Times New Roman" w:cs="Times New Roman"/>
          <w:sz w:val="24"/>
          <w:szCs w:val="24"/>
        </w:rPr>
        <w:t>6</w:t>
      </w:r>
      <w:r w:rsidR="00666165"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:rsid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</w:t>
      </w:r>
      <w:r w:rsidR="00D8727B" w:rsidRPr="00D8727B">
        <w:rPr>
          <w:rFonts w:ascii="Times New Roman" w:hAnsi="Times New Roman" w:cs="Times New Roman"/>
          <w:sz w:val="24"/>
          <w:szCs w:val="24"/>
        </w:rPr>
        <w:t>Упълномощаване на членове от ОИК Опан,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8915E2" w:rsidRP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915E2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8915E2" w:rsidRPr="00A41B81" w:rsidRDefault="008915E2" w:rsidP="008915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5E2" w:rsidRDefault="008915E2" w:rsidP="00D8727B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D8727B">
        <w:rPr>
          <w:rFonts w:ascii="Times New Roman" w:hAnsi="Times New Roman" w:cs="Times New Roman"/>
          <w:sz w:val="24"/>
          <w:szCs w:val="24"/>
        </w:rPr>
        <w:t>057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9650BA" w:rsidRDefault="009650BA" w:rsidP="00D8727B">
      <w:pPr>
        <w:rPr>
          <w:rFonts w:ascii="Times New Roman" w:hAnsi="Times New Roman" w:cs="Times New Roman"/>
          <w:sz w:val="24"/>
          <w:szCs w:val="24"/>
        </w:rPr>
      </w:pPr>
    </w:p>
    <w:p w:rsidR="009650BA" w:rsidRDefault="009650BA" w:rsidP="00D8727B">
      <w:pPr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B0D">
        <w:rPr>
          <w:rFonts w:ascii="Times New Roman" w:hAnsi="Times New Roman" w:cs="Times New Roman"/>
          <w:sz w:val="24"/>
        </w:rPr>
        <w:t>Упълномощаване на членове от ОИК Опан,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</w:p>
    <w:p w:rsidR="009650BA" w:rsidRDefault="009650BA" w:rsidP="00D8727B">
      <w:pPr>
        <w:rPr>
          <w:rFonts w:ascii="Times New Roman" w:hAnsi="Times New Roman" w:cs="Times New Roman"/>
          <w:sz w:val="24"/>
          <w:szCs w:val="24"/>
        </w:rPr>
      </w:pPr>
    </w:p>
    <w:p w:rsidR="009650BA" w:rsidRDefault="009650BA" w:rsidP="009650BA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058-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E36FFC" w:rsidRDefault="00E36FFC" w:rsidP="009650BA">
      <w:pPr>
        <w:rPr>
          <w:rFonts w:ascii="Times New Roman" w:hAnsi="Times New Roman" w:cs="Times New Roman"/>
          <w:sz w:val="24"/>
          <w:szCs w:val="24"/>
        </w:rPr>
      </w:pPr>
    </w:p>
    <w:p w:rsidR="00E36FFC" w:rsidRPr="00E36FFC" w:rsidRDefault="00E36FFC" w:rsidP="00E36FFC">
      <w:pPr>
        <w:rPr>
          <w:rFonts w:ascii="Times New Roman" w:hAnsi="Times New Roman" w:cs="Times New Roman"/>
          <w:sz w:val="24"/>
        </w:rPr>
      </w:pPr>
      <w:r w:rsidRPr="00E36FFC">
        <w:rPr>
          <w:rFonts w:ascii="Times New Roman" w:hAnsi="Times New Roman" w:cs="Times New Roman"/>
          <w:sz w:val="24"/>
          <w:szCs w:val="24"/>
        </w:rPr>
        <w:t xml:space="preserve">По </w:t>
      </w:r>
      <w:r w:rsidRPr="00E36FFC">
        <w:rPr>
          <w:rFonts w:ascii="Times New Roman" w:hAnsi="Times New Roman" w:cs="Times New Roman"/>
          <w:sz w:val="24"/>
          <w:szCs w:val="24"/>
          <w:u w:val="single"/>
        </w:rPr>
        <w:t>т.4</w:t>
      </w:r>
      <w:r w:rsidRPr="00E36FFC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</w:t>
      </w:r>
      <w:r w:rsidRPr="00E36FFC">
        <w:rPr>
          <w:rFonts w:ascii="Times New Roman" w:hAnsi="Times New Roman" w:cs="Times New Roman"/>
          <w:sz w:val="24"/>
        </w:rPr>
        <w:t>Упълномощаване на членове на Общинска избирателна комисия Опан,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съветници и за кметове на 29 октомври 2023 г.</w:t>
      </w:r>
    </w:p>
    <w:p w:rsidR="00E36FFC" w:rsidRDefault="00E36FFC" w:rsidP="009650B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82416" w:rsidRDefault="00E82416" w:rsidP="00E82416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059-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0C0805" w:rsidRDefault="000C0805" w:rsidP="00193BD0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34ED2" w:rsidRPr="008051F2" w:rsidRDefault="00D60AE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(Закрито </w:t>
      </w:r>
      <w:r w:rsidRPr="00185D19">
        <w:rPr>
          <w:rFonts w:ascii="Times New Roman" w:hAnsi="Times New Roman" w:cs="Times New Roman"/>
          <w:sz w:val="24"/>
          <w:szCs w:val="24"/>
        </w:rPr>
        <w:t xml:space="preserve">в </w:t>
      </w:r>
      <w:r w:rsidR="00666165" w:rsidRPr="00185D19">
        <w:rPr>
          <w:rFonts w:ascii="Times New Roman" w:hAnsi="Times New Roman" w:cs="Times New Roman"/>
          <w:sz w:val="24"/>
          <w:szCs w:val="24"/>
        </w:rPr>
        <w:t>16</w:t>
      </w:r>
      <w:r w:rsidRPr="00185D19">
        <w:rPr>
          <w:rFonts w:ascii="Times New Roman" w:hAnsi="Times New Roman" w:cs="Times New Roman"/>
          <w:sz w:val="24"/>
          <w:szCs w:val="24"/>
        </w:rPr>
        <w:t>:</w:t>
      </w:r>
      <w:r w:rsidR="00666165" w:rsidRPr="00185D19">
        <w:rPr>
          <w:rFonts w:ascii="Times New Roman" w:hAnsi="Times New Roman" w:cs="Times New Roman"/>
          <w:sz w:val="24"/>
          <w:szCs w:val="24"/>
        </w:rPr>
        <w:t>50</w:t>
      </w:r>
      <w:r w:rsidR="002B1AC8" w:rsidRPr="00185D19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185D19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lastRenderedPageBreak/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112426">
        <w:rPr>
          <w:rFonts w:ascii="Times New Roman" w:hAnsi="Times New Roman" w:cs="Times New Roman"/>
          <w:sz w:val="24"/>
          <w:szCs w:val="24"/>
        </w:rPr>
        <w:t xml:space="preserve">Теодора Динева </w:t>
      </w:r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5"/>
  </w:num>
  <w:num w:numId="8">
    <w:abstractNumId w:val="19"/>
  </w:num>
  <w:num w:numId="9">
    <w:abstractNumId w:val="14"/>
  </w:num>
  <w:num w:numId="10">
    <w:abstractNumId w:val="0"/>
  </w:num>
  <w:num w:numId="11">
    <w:abstractNumId w:val="9"/>
  </w:num>
  <w:num w:numId="12">
    <w:abstractNumId w:val="4"/>
  </w:num>
  <w:num w:numId="13">
    <w:abstractNumId w:val="11"/>
  </w:num>
  <w:num w:numId="14">
    <w:abstractNumId w:val="21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  <w:num w:numId="21">
    <w:abstractNumId w:val="7"/>
  </w:num>
  <w:num w:numId="22">
    <w:abstractNumId w:val="20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A0D1B"/>
    <w:rsid w:val="000A7A0E"/>
    <w:rsid w:val="000C0805"/>
    <w:rsid w:val="000F381A"/>
    <w:rsid w:val="00112426"/>
    <w:rsid w:val="001204C9"/>
    <w:rsid w:val="0012067D"/>
    <w:rsid w:val="00134ED2"/>
    <w:rsid w:val="00137BC7"/>
    <w:rsid w:val="001504F2"/>
    <w:rsid w:val="001572DD"/>
    <w:rsid w:val="00163FBF"/>
    <w:rsid w:val="00185D19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54980"/>
    <w:rsid w:val="00666165"/>
    <w:rsid w:val="006835B7"/>
    <w:rsid w:val="006E4747"/>
    <w:rsid w:val="006F67E8"/>
    <w:rsid w:val="006F6DB3"/>
    <w:rsid w:val="00767FC8"/>
    <w:rsid w:val="007A46CD"/>
    <w:rsid w:val="007C1ECF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1B0D"/>
    <w:rsid w:val="00D27C9F"/>
    <w:rsid w:val="00D41ADE"/>
    <w:rsid w:val="00D53575"/>
    <w:rsid w:val="00D60AE9"/>
    <w:rsid w:val="00D61023"/>
    <w:rsid w:val="00D66554"/>
    <w:rsid w:val="00D8727B"/>
    <w:rsid w:val="00DA0D5C"/>
    <w:rsid w:val="00DB779C"/>
    <w:rsid w:val="00E36FFC"/>
    <w:rsid w:val="00E40812"/>
    <w:rsid w:val="00E47CFC"/>
    <w:rsid w:val="00E82416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024E-1513-4539-8D22-4ED09C23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26</cp:revision>
  <cp:lastPrinted>2023-09-27T13:47:00Z</cp:lastPrinted>
  <dcterms:created xsi:type="dcterms:W3CDTF">2023-09-20T14:01:00Z</dcterms:created>
  <dcterms:modified xsi:type="dcterms:W3CDTF">2023-09-29T14:12:00Z</dcterms:modified>
</cp:coreProperties>
</file>