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063BD"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 w:rsidR="00E063BD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E063BD" w:rsidRPr="000E7D79">
        <w:rPr>
          <w:rFonts w:ascii="Times New Roman" w:hAnsi="Times New Roman" w:cs="Times New Roman"/>
          <w:sz w:val="28"/>
          <w:szCs w:val="28"/>
        </w:rPr>
        <w:t>2015 г.</w:t>
      </w:r>
      <w:r w:rsidR="00E063BD">
        <w:rPr>
          <w:rFonts w:ascii="Times New Roman" w:hAnsi="Times New Roman" w:cs="Times New Roman"/>
          <w:sz w:val="28"/>
          <w:szCs w:val="28"/>
        </w:rPr>
        <w:t>,</w:t>
      </w:r>
      <w:r w:rsidR="00E063BD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E063BD">
        <w:rPr>
          <w:rFonts w:ascii="Times New Roman" w:hAnsi="Times New Roman" w:cs="Times New Roman"/>
          <w:sz w:val="28"/>
          <w:szCs w:val="28"/>
        </w:rPr>
        <w:t>от 1</w:t>
      </w:r>
      <w:r w:rsidR="00E063B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063BD">
        <w:rPr>
          <w:rFonts w:ascii="Times New Roman" w:hAnsi="Times New Roman" w:cs="Times New Roman"/>
          <w:sz w:val="28"/>
          <w:szCs w:val="28"/>
        </w:rPr>
        <w:t>.</w:t>
      </w:r>
      <w:r w:rsidR="00E063B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063BD">
        <w:rPr>
          <w:rFonts w:ascii="Times New Roman" w:hAnsi="Times New Roman" w:cs="Times New Roman"/>
          <w:sz w:val="28"/>
          <w:szCs w:val="28"/>
        </w:rPr>
        <w:t xml:space="preserve">0 часа </w:t>
      </w:r>
      <w:r>
        <w:rPr>
          <w:rFonts w:ascii="Times New Roman" w:hAnsi="Times New Roman" w:cs="Times New Roman"/>
          <w:sz w:val="28"/>
          <w:szCs w:val="28"/>
        </w:rPr>
        <w:t>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3BD" w:rsidRDefault="00E063BD" w:rsidP="00E063B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2C4">
        <w:rPr>
          <w:rFonts w:ascii="Times New Roman" w:hAnsi="Times New Roman" w:cs="Times New Roman"/>
          <w:sz w:val="28"/>
          <w:szCs w:val="28"/>
        </w:rPr>
        <w:t>Замени в състава СИК от ПП „ГЕРБ“</w:t>
      </w:r>
    </w:p>
    <w:p w:rsidR="00E063BD" w:rsidRPr="006172C4" w:rsidRDefault="00E063BD" w:rsidP="00E063BD">
      <w:pPr>
        <w:pStyle w:val="a3"/>
        <w:spacing w:before="100" w:beforeAutospacing="1" w:after="100" w:afterAutospacing="1" w:line="240" w:lineRule="auto"/>
        <w:ind w:left="107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63BD" w:rsidRPr="006172C4" w:rsidRDefault="00E063BD" w:rsidP="00E063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партия ДПС</w:t>
      </w:r>
    </w:p>
    <w:p w:rsidR="00E063BD" w:rsidRPr="001829B9" w:rsidRDefault="00E063BD" w:rsidP="00E063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З</w:t>
      </w:r>
      <w:r w:rsidRPr="00A523D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амени в състава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</w:t>
      </w:r>
      <w:r w:rsidRPr="00A523D5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СИК от партия АБВ.</w:t>
      </w:r>
    </w:p>
    <w:p w:rsidR="00E063BD" w:rsidRDefault="00E063BD" w:rsidP="00E063BD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6CDE">
        <w:rPr>
          <w:rFonts w:ascii="Times New Roman" w:hAnsi="Times New Roman" w:cs="Times New Roman"/>
          <w:sz w:val="28"/>
          <w:szCs w:val="28"/>
        </w:rPr>
        <w:t>Одобряване на образец за Бланка-чернова за отчитане на преференциите от гласуването за общински съветници на 25.10.2015г.</w:t>
      </w:r>
    </w:p>
    <w:p w:rsidR="00E063BD" w:rsidRDefault="00E063BD" w:rsidP="00E063BD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Определяне на представител  на ОИК Опан за запечатване на помещението с изборните книжа съвместно с общинска администрация Опан.</w:t>
      </w:r>
    </w:p>
    <w:p w:rsidR="00E063BD" w:rsidRDefault="00E063BD" w:rsidP="00E063BD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на застъпници от инициативен комитет.</w:t>
      </w:r>
    </w:p>
    <w:p w:rsidR="00E063BD" w:rsidRDefault="00E063BD" w:rsidP="00E063BD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на застъпници от БЪЛГАРСКА СОЦИАЛИСТИЧЕСКА ПАРТИЯ – за КМЕТ НА ОБЩИНА.</w:t>
      </w:r>
    </w:p>
    <w:p w:rsidR="00E063BD" w:rsidRDefault="00E063BD" w:rsidP="00E063BD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9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на застъпници от БЪЛГАРСКА СОЦИАЛИСТИЧЕСКА ПАРТИЯ – за ОБЩИНСКИ СЪВЕТНИЦИ.</w:t>
      </w:r>
    </w:p>
    <w:p w:rsidR="00E063BD" w:rsidRDefault="00E063BD" w:rsidP="00E063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58BA">
        <w:rPr>
          <w:rFonts w:ascii="Times New Roman" w:hAnsi="Times New Roman" w:cs="Times New Roman"/>
          <w:sz w:val="28"/>
          <w:szCs w:val="28"/>
        </w:rPr>
        <w:t>9. Определяне на представители на ОИК Опан за предаване на изборните книжа в ЦИК след отчитане на изборните резултати в изборите за общински съветници и кметове на 25 октомври 2015 г.</w:t>
      </w:r>
    </w:p>
    <w:p w:rsidR="00E063BD" w:rsidRDefault="00E063BD" w:rsidP="00E063BD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на застъпници от МК „ПП ГЕРБ – Реформаторски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“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ОБЩИНСКИ СЪВЕТНИЦИ.</w:t>
      </w:r>
    </w:p>
    <w:p w:rsidR="00B96B29" w:rsidRPr="00854B2E" w:rsidRDefault="00B96B29" w:rsidP="00854B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C5" w:rsidRDefault="009812C5" w:rsidP="00E77986">
      <w:pPr>
        <w:spacing w:after="0" w:line="240" w:lineRule="auto"/>
      </w:pPr>
      <w:r>
        <w:separator/>
      </w:r>
    </w:p>
  </w:endnote>
  <w:endnote w:type="continuationSeparator" w:id="0">
    <w:p w:rsidR="009812C5" w:rsidRDefault="009812C5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C5" w:rsidRDefault="009812C5" w:rsidP="00E77986">
      <w:pPr>
        <w:spacing w:after="0" w:line="240" w:lineRule="auto"/>
      </w:pPr>
      <w:r>
        <w:separator/>
      </w:r>
    </w:p>
  </w:footnote>
  <w:footnote w:type="continuationSeparator" w:id="0">
    <w:p w:rsidR="009812C5" w:rsidRDefault="009812C5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5F85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41AD9"/>
    <w:rsid w:val="007E3FD8"/>
    <w:rsid w:val="007F788C"/>
    <w:rsid w:val="0083643F"/>
    <w:rsid w:val="0084461C"/>
    <w:rsid w:val="00854B2E"/>
    <w:rsid w:val="008A2BE1"/>
    <w:rsid w:val="00931FE1"/>
    <w:rsid w:val="009812C5"/>
    <w:rsid w:val="00995A30"/>
    <w:rsid w:val="00B5374E"/>
    <w:rsid w:val="00B64F0D"/>
    <w:rsid w:val="00B96B29"/>
    <w:rsid w:val="00BC08F4"/>
    <w:rsid w:val="00C60F2C"/>
    <w:rsid w:val="00D01482"/>
    <w:rsid w:val="00D378C9"/>
    <w:rsid w:val="00D675D2"/>
    <w:rsid w:val="00DE10BE"/>
    <w:rsid w:val="00E063BD"/>
    <w:rsid w:val="00E77986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157C-C6B0-4484-A807-213F8025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25</cp:revision>
  <cp:lastPrinted>2015-09-07T06:17:00Z</cp:lastPrinted>
  <dcterms:created xsi:type="dcterms:W3CDTF">2015-09-06T07:33:00Z</dcterms:created>
  <dcterms:modified xsi:type="dcterms:W3CDTF">2015-11-04T08:13:00Z</dcterms:modified>
</cp:coreProperties>
</file>